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2022年单独招生文化素质测试科目考试大纲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本考试大纲适应于</w:t>
      </w:r>
      <w:r>
        <w:rPr>
          <w:rFonts w:hint="eastAsia"/>
          <w:lang w:val="en-US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湖南电气职业技术学院</w:t>
      </w:r>
      <w:r>
        <w:rPr>
          <w:rFonts w:hint="eastAsia"/>
        </w:rPr>
        <w:t>单独招生文化素质测试。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湖南电气职业技术学院单独招生考试，是普通高考的一种创新形式，是普通高校招生考试制度改革的一个重要组成部分。经省级教育行政主管部门审批授权，招生院校面向应往届普通高中考生及同等学力考生、应往届中职考生和社会人员考生，根据自身专业教学需要设置考试科目，自行命题、考试、评价、组织考核，学院根据考生的成绩，按已确定的招生计划全面衡量，择优录取。考试有较高的信度、效度，必要的区分度和适当的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二、语文科目考试内容与要求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主要考查考生的语言文字运用、识记、阅读及写作四个方面的能力，要求如下：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一</w:t>
      </w:r>
      <w:r>
        <w:rPr>
          <w:rFonts w:hint="eastAsia"/>
          <w:lang w:val="en-US"/>
        </w:rPr>
        <w:t>)</w:t>
      </w:r>
      <w:r>
        <w:rPr>
          <w:rFonts w:hint="eastAsia"/>
        </w:rPr>
        <w:t>语言文字运用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字音字形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）识记常用汉字的字音；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）识记常用汉字的字形。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2.</w:t>
      </w:r>
      <w:r>
        <w:rPr>
          <w:rFonts w:hint="eastAsia"/>
        </w:rPr>
        <w:t>表达应用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）正确使用标点符号；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）正确使用词语；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）正确运用常见的修辞手法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）字的用法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）通假字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二</w:t>
      </w:r>
      <w:r>
        <w:rPr>
          <w:rFonts w:hint="eastAsia"/>
          <w:lang w:val="en-US"/>
        </w:rPr>
        <w:t>)</w:t>
      </w:r>
      <w:r>
        <w:rPr>
          <w:rFonts w:hint="eastAsia"/>
        </w:rPr>
        <w:t>文学常识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/>
        </w:rPr>
        <w:t>1.</w:t>
      </w:r>
      <w:r>
        <w:t>节</w:t>
      </w:r>
      <w:r>
        <w:rPr>
          <w:rFonts w:hint="eastAsia"/>
        </w:rPr>
        <w:t>选诗句的理解与赏析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2.诗经的几种表现手法及其地位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/>
          <w:lang w:val="en-US"/>
        </w:rPr>
        <w:t>(</w:t>
      </w:r>
      <w:r>
        <w:rPr>
          <w:rFonts w:hint="eastAsia"/>
        </w:rPr>
        <w:t>三</w:t>
      </w:r>
      <w:r>
        <w:rPr>
          <w:rFonts w:hint="eastAsia"/>
          <w:lang w:val="en-US"/>
        </w:rPr>
        <w:t>)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文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言文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）理解文中重要词语的含义；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）理解文中重要句子的含意。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）原文的分析和概括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三、数学科目考试内容与要求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依据普通高中的培养目标，系统检测学生学习数学课程的情况，突出考查学生数学基础知识、基本技能、基本思想和基本活动经验，以及应用相关知识分析和解决问题的能力。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实数：主要考查实数的基本运算，包括比较大小、绝对值、相反数及四则运算、科学计数法。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多项式：单项式和多项式的基本运算、式子的化简变形。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二次根式：二次根式成立的条件，二次根式的运算。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分式：分式成立的条件，分式的四则运算。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方程：一元一次方程、分式方程、一元二次方程的求解，根据实际问题建立方程及方程组并求解。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不等式：一元一次不等式、分式不等式、一元二次不等式的求解。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集合：集合的概念、集合的运算（交、并、补）、子集、空集。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基本初等函数：函数的定义域、值域、基本初等函数的图像、性质（单调性、奇偶性）、三角函数的周期。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一元二次函数：对称轴、交点问题、图像、最值问题。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图像的变换：平移、对称。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三角形：相似、全等、勾股定理。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三角函数：三角函数的定义、特殊角的三角函数值，利用三角函数解三角形问题。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数列：等差数列和等比数列的概念、通项公式、前</w:t>
      </w:r>
      <w:r>
        <w:rPr>
          <w:rFonts w:hint="eastAsia"/>
          <w:position w:val="-6"/>
          <w:lang w:eastAsia="zh-CN"/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lang w:eastAsia="zh-CN"/>
        </w:rPr>
        <w:t>项和公式。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向量：向量的基本运算、向量的数量积、共线向量、向量的长度。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圆：圆的面积、周长、圆周角、圆心角、圆的方程、弧长、扇形面积。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球：球的表面积个体积。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复数、复数的基本运算。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直线：直线方程、斜率、位置关系。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平面几何：椭圆双曲线的方程、图像、离心率。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空间几何：直线的位置关系、夹角。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概率统计：平均数、众数、中位数、方差、简单概率的计算。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四、英语科目考试内容与要求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根据教育部《普通高中英语课程标准》《中等职业学校英语课程标准》的要求，主要考察语言能力、文化意识、思维品质和学习能力等四个方面学科核心素养，突出英语交际能力、阅读和翻译能力。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（一）口语交际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要求考生熟练掌握英语日常用语。话题内容包括：见面问候、表达感谢和道歉、邀请、问路、旅游等在日常生活中常用的交际用语。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（二）词汇结构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掌握《中等职业学校英语课程标准》中基础模块较高要求部分的词汇和《普通高中英语课程标准》的主要词汇，理解下列词汇的语法形式和意义并能使用。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1.名词：理解名词所有格的构成、理解名词的复数形式。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2.代词：理解人称代词、物主代词的基本用法。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3.数词：理解基数词和序数词的基本用法。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4.介词：理解常用介词和介词短语的基本用法。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5.冠词：理解不定冠词、定冠词的基本用法。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6.连词：理解常用连词的基本用法及其在句中的位置。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7.形容词：理解形容词比较级和最高级的基本用法和结构。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8.副词：理解副词的基本用法及其在句中的位置。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9.动词：理解系动词、行为动词、助动词、情态动词的基本用法。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10.时态：理解英语五种基本时态的构成和用法。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（1）一般现在时（2）一般过去时（3）一般将来时（4）现在进行时（5）现在完成时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11.被动语态：理解英语三种时态中被动语态的构成和用法。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（1）一般现在时的被动语态（2）一般过去时的被动语态（3）一般将来时的被动语态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12.非谓语动词：理解非谓语动词的三种形式及其用法。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（1）理解动词不定式在句中作宾语和宾语补足语的用法。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（2）理解动词的-ing形式在句中作宾语、宾语补足语、定语和状语的用法。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（3）理解动词的-ed形式在句中作定语和状语的用法。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13.句子种类：理解英语四种基本句子种类。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（1）陈述句（2）疑问句（3）祈使句（4）感叹句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五、考试方式、时量与分值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（一）考试方式：闭卷、笔试。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（二）考试时间：90分钟。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（三）试卷总分：100分。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val="en-US"/>
        </w:rPr>
        <w:t>）题型：</w:t>
      </w:r>
    </w:p>
    <w:tbl>
      <w:tblPr>
        <w:tblStyle w:val="6"/>
        <w:tblpPr w:leftFromText="180" w:rightFromText="180" w:vertAnchor="text" w:horzAnchor="page" w:tblpX="2047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73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考试科目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题型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判断题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5DF7"/>
    <w:rsid w:val="06FA5DF7"/>
    <w:rsid w:val="12AA19C3"/>
    <w:rsid w:val="1C801F7D"/>
    <w:rsid w:val="3E190E43"/>
    <w:rsid w:val="582A1A26"/>
    <w:rsid w:val="69C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2022-02-24T06:17:00Z</dcterms:created>
  <dc:creator>火龙果</dc:creator>
  <cp:lastModifiedBy>火龙果</cp:lastModifiedBy>
  <dcterms:modified xsi:type="dcterms:W3CDTF">2022-03-02T02:25:41Z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A95445F6B7B34FEA816FAB037028B667</vt:lpwstr>
  </property>
</Properties>
</file>